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6" w:type="dxa"/>
        <w:tblInd w:w="108" w:type="dxa"/>
        <w:tblLook w:val="04A0"/>
      </w:tblPr>
      <w:tblGrid>
        <w:gridCol w:w="11076"/>
      </w:tblGrid>
      <w:tr w:rsidR="0096023E" w:rsidRPr="0096023E" w:rsidTr="00B644E5">
        <w:trPr>
          <w:trHeight w:val="1440"/>
        </w:trPr>
        <w:tc>
          <w:tcPr>
            <w:tcW w:w="11076"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tblPr>
            <w:tblGrid>
              <w:gridCol w:w="10840"/>
            </w:tblGrid>
            <w:tr w:rsidR="0096023E" w:rsidRPr="0096023E" w:rsidTr="005254B1">
              <w:trPr>
                <w:trHeight w:val="1440"/>
                <w:tblCellSpacing w:w="0" w:type="dxa"/>
              </w:trPr>
              <w:tc>
                <w:tcPr>
                  <w:tcW w:w="10800" w:type="dxa"/>
                  <w:tcBorders>
                    <w:top w:val="dotDash" w:sz="8" w:space="0" w:color="808080"/>
                    <w:left w:val="dotDash" w:sz="8" w:space="0" w:color="808080"/>
                    <w:bottom w:val="nil"/>
                    <w:right w:val="dotDash" w:sz="8" w:space="0" w:color="808080"/>
                  </w:tcBorders>
                  <w:shd w:val="clear" w:color="000000" w:fill="333333"/>
                  <w:noWrap/>
                  <w:vAlign w:val="center"/>
                  <w:hideMark/>
                </w:tcPr>
                <w:p w:rsidR="0096023E" w:rsidRPr="0096023E" w:rsidRDefault="0096023E" w:rsidP="0096023E">
                  <w:pPr>
                    <w:adjustRightInd/>
                    <w:snapToGrid/>
                    <w:spacing w:after="0"/>
                    <w:jc w:val="center"/>
                    <w:rPr>
                      <w:rFonts w:ascii="宋体" w:eastAsia="宋体" w:hAnsi="宋体" w:cs="宋体"/>
                      <w:b/>
                      <w:bCs/>
                      <w:color w:val="FFFFFF"/>
                      <w:sz w:val="36"/>
                      <w:szCs w:val="36"/>
                    </w:rPr>
                  </w:pPr>
                  <w:r w:rsidRPr="0096023E">
                    <w:rPr>
                      <w:rFonts w:ascii="宋体" w:eastAsia="宋体" w:hAnsi="宋体" w:cs="宋体" w:hint="eastAsia"/>
                      <w:b/>
                      <w:bCs/>
                      <w:color w:val="FFFFFF"/>
                      <w:sz w:val="36"/>
                      <w:szCs w:val="36"/>
                    </w:rPr>
                    <w:t>从技术走向管理——研发经理的领导力与执行力</w:t>
                  </w:r>
                </w:p>
              </w:tc>
            </w:tr>
          </w:tbl>
          <w:p w:rsidR="0096023E" w:rsidRPr="0096023E" w:rsidRDefault="0096023E" w:rsidP="0096023E">
            <w:pPr>
              <w:adjustRightInd/>
              <w:snapToGrid/>
              <w:spacing w:after="0"/>
              <w:rPr>
                <w:rFonts w:ascii="宋体" w:eastAsia="宋体" w:hAnsi="宋体" w:cs="宋体"/>
              </w:rPr>
            </w:pP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 xml:space="preserve">【时间地点】 </w:t>
            </w:r>
            <w:r w:rsidRPr="0096023E">
              <w:rPr>
                <w:rFonts w:ascii="宋体" w:eastAsia="宋体" w:hAnsi="宋体" w:cs="宋体" w:hint="eastAsia"/>
                <w:color w:val="000000"/>
              </w:rPr>
              <w:t>2015年1月26-27北京、1月29-30深圳、2月2-3上海</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b/>
                <w:bCs/>
                <w:color w:val="993300"/>
              </w:rPr>
              <w:t xml:space="preserve">【参加对象】 </w:t>
            </w:r>
            <w:r w:rsidRPr="0096023E">
              <w:rPr>
                <w:rFonts w:ascii="宋体" w:eastAsia="宋体" w:hAnsi="宋体" w:cs="宋体" w:hint="eastAsia"/>
              </w:rPr>
              <w:t>企业CEO/总经理、研发总经理/副总、公司总工/技术总监、研发项目经理/产品经理、中</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试部经理、研发质量部经理、PMO（项目管理办公室）主任、走上管理岗位的技术人员等</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b/>
                <w:bCs/>
                <w:color w:val="993300"/>
              </w:rPr>
              <w:t xml:space="preserve">【学习费用】 </w:t>
            </w:r>
            <w:r w:rsidRPr="0096023E">
              <w:rPr>
                <w:rFonts w:ascii="宋体" w:eastAsia="宋体" w:hAnsi="宋体" w:cs="宋体" w:hint="eastAsia"/>
              </w:rPr>
              <w:t>单独一人收费</w:t>
            </w:r>
            <w:r w:rsidRPr="0096023E">
              <w:rPr>
                <w:rFonts w:ascii="宋体" w:eastAsia="宋体" w:hAnsi="宋体" w:cs="宋体" w:hint="eastAsia"/>
                <w:b/>
                <w:bCs/>
                <w:color w:val="FF0000"/>
                <w:sz w:val="24"/>
                <w:szCs w:val="24"/>
              </w:rPr>
              <w:t>3200</w:t>
            </w:r>
            <w:r w:rsidRPr="0096023E">
              <w:rPr>
                <w:rFonts w:ascii="宋体" w:eastAsia="宋体" w:hAnsi="宋体" w:cs="宋体" w:hint="eastAsia"/>
              </w:rPr>
              <w:t>元，</w:t>
            </w:r>
            <w:r w:rsidRPr="0096023E">
              <w:rPr>
                <w:rFonts w:ascii="宋体" w:eastAsia="宋体" w:hAnsi="宋体" w:cs="宋体" w:hint="eastAsia"/>
                <w:b/>
                <w:bCs/>
                <w:color w:val="FF0000"/>
                <w:sz w:val="24"/>
                <w:szCs w:val="24"/>
              </w:rPr>
              <w:t>4980</w:t>
            </w:r>
            <w:r w:rsidRPr="0096023E">
              <w:rPr>
                <w:rFonts w:ascii="宋体" w:eastAsia="宋体" w:hAnsi="宋体" w:cs="宋体" w:hint="eastAsia"/>
              </w:rPr>
              <w:t>元/两人（含课程讲义、午餐、税费、茶点等）</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b/>
                <w:bCs/>
                <w:color w:val="993300"/>
              </w:rPr>
              <w:t xml:space="preserve">【承办单位】 </w:t>
            </w:r>
            <w:r w:rsidRPr="0096023E">
              <w:rPr>
                <w:rFonts w:ascii="宋体" w:eastAsia="宋体" w:hAnsi="宋体" w:cs="宋体" w:hint="eastAsia"/>
                <w:color w:val="000000"/>
              </w:rPr>
              <w:t>企业学习网</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B644E5" w:rsidRDefault="0096023E" w:rsidP="00141242">
            <w:pPr>
              <w:adjustRightInd/>
              <w:snapToGrid/>
              <w:spacing w:after="0"/>
              <w:rPr>
                <w:rFonts w:ascii="宋体" w:eastAsia="宋体" w:hAnsi="宋体" w:cs="宋体"/>
                <w:b/>
                <w:color w:val="FF0000"/>
              </w:rPr>
            </w:pPr>
            <w:r w:rsidRPr="00B644E5">
              <w:rPr>
                <w:rFonts w:ascii="宋体" w:eastAsia="宋体" w:hAnsi="宋体" w:cs="宋体" w:hint="eastAsia"/>
                <w:b/>
                <w:bCs/>
                <w:color w:val="FF0000"/>
              </w:rPr>
              <w:t>【咨询电话】</w:t>
            </w:r>
            <w:r w:rsidRPr="00B644E5">
              <w:rPr>
                <w:rFonts w:ascii="宋体" w:eastAsia="宋体" w:hAnsi="宋体" w:cs="宋体"/>
                <w:b/>
                <w:color w:val="FF0000"/>
              </w:rPr>
              <w:t xml:space="preserve">0755- 6128 7172    </w:t>
            </w:r>
            <w:r w:rsidRPr="00B644E5">
              <w:rPr>
                <w:rFonts w:ascii="宋体" w:eastAsia="宋体" w:hAnsi="宋体" w:cs="宋体" w:hint="eastAsia"/>
                <w:b/>
                <w:color w:val="FF0000"/>
              </w:rPr>
              <w:t xml:space="preserve"> </w:t>
            </w:r>
            <w:r w:rsidRPr="00B644E5">
              <w:rPr>
                <w:rFonts w:ascii="宋体" w:eastAsia="宋体" w:hAnsi="宋体" w:cs="宋体"/>
                <w:b/>
                <w:color w:val="FF0000"/>
              </w:rPr>
              <w:t xml:space="preserve"> </w:t>
            </w:r>
            <w:r w:rsidR="00C51FB8">
              <w:rPr>
                <w:rFonts w:ascii="宋体" w:eastAsia="宋体" w:hAnsi="宋体" w:cs="宋体" w:hint="eastAsia"/>
                <w:b/>
                <w:color w:val="FF0000"/>
              </w:rPr>
              <w:t xml:space="preserve"> </w:t>
            </w:r>
            <w:r w:rsidRPr="00B644E5">
              <w:rPr>
                <w:rFonts w:ascii="宋体" w:eastAsia="宋体" w:hAnsi="宋体" w:cs="宋体"/>
                <w:b/>
                <w:color w:val="FF0000"/>
              </w:rPr>
              <w:t>021- 5103 6016</w:t>
            </w:r>
            <w:r w:rsidRPr="00B644E5">
              <w:rPr>
                <w:rFonts w:ascii="宋体" w:eastAsia="宋体" w:hAnsi="宋体" w:cs="宋体" w:hint="eastAsia"/>
                <w:b/>
                <w:color w:val="FF0000"/>
              </w:rPr>
              <w:t xml:space="preserve">     </w:t>
            </w:r>
            <w:r w:rsidR="00C51FB8">
              <w:rPr>
                <w:rFonts w:ascii="宋体" w:eastAsia="宋体" w:hAnsi="宋体" w:cs="宋体" w:hint="eastAsia"/>
                <w:b/>
                <w:color w:val="FF0000"/>
              </w:rPr>
              <w:t xml:space="preserve"> </w:t>
            </w:r>
            <w:r w:rsidRPr="00B644E5">
              <w:rPr>
                <w:rFonts w:ascii="宋体" w:eastAsia="宋体" w:hAnsi="宋体" w:cs="宋体" w:hint="eastAsia"/>
                <w:b/>
                <w:color w:val="FF0000"/>
              </w:rPr>
              <w:t>010 - 51657818</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B644E5" w:rsidRDefault="0096023E" w:rsidP="00141242">
            <w:pPr>
              <w:adjustRightInd/>
              <w:snapToGrid/>
              <w:spacing w:after="0"/>
              <w:rPr>
                <w:rFonts w:ascii="宋体" w:eastAsia="宋体" w:hAnsi="宋体" w:cs="宋体"/>
                <w:b/>
                <w:color w:val="FF0000"/>
              </w:rPr>
            </w:pPr>
            <w:r w:rsidRPr="00B644E5">
              <w:rPr>
                <w:rFonts w:ascii="宋体" w:eastAsia="宋体" w:hAnsi="宋体" w:cs="宋体" w:hint="eastAsia"/>
                <w:b/>
                <w:bCs/>
                <w:color w:val="FF0000"/>
              </w:rPr>
              <w:t>【值班手机】18673690388 陈经理　　　【客服QQ】9918065</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vAlign w:val="center"/>
            <w:hideMark/>
          </w:tcPr>
          <w:p w:rsidR="0096023E" w:rsidRPr="00B644E5" w:rsidRDefault="0096023E" w:rsidP="00141242">
            <w:pPr>
              <w:adjustRightInd/>
              <w:snapToGrid/>
              <w:spacing w:after="0"/>
              <w:rPr>
                <w:rFonts w:ascii="宋体" w:eastAsia="宋体" w:hAnsi="宋体" w:cs="宋体"/>
                <w:b/>
                <w:bCs/>
                <w:color w:val="FF0000"/>
              </w:rPr>
            </w:pPr>
            <w:r w:rsidRPr="00B644E5">
              <w:rPr>
                <w:rFonts w:ascii="宋体" w:eastAsia="宋体" w:hAnsi="宋体" w:cs="宋体" w:hint="eastAsia"/>
                <w:b/>
                <w:bCs/>
                <w:color w:val="FF0000"/>
              </w:rPr>
              <w:t xml:space="preserve">【电子邮箱】 px2013@szyjqg.com  </w:t>
            </w:r>
          </w:p>
        </w:tc>
      </w:tr>
      <w:tr w:rsidR="0096023E" w:rsidRPr="0096023E" w:rsidTr="00B644E5">
        <w:trPr>
          <w:trHeight w:val="300"/>
        </w:trPr>
        <w:tc>
          <w:tcPr>
            <w:tcW w:w="11076" w:type="dxa"/>
            <w:tcBorders>
              <w:top w:val="nil"/>
              <w:left w:val="nil"/>
              <w:bottom w:val="nil"/>
              <w:right w:val="nil"/>
            </w:tcBorders>
            <w:shd w:val="clear" w:color="auto" w:fill="auto"/>
            <w:noWrap/>
            <w:vAlign w:val="center"/>
            <w:hideMark/>
          </w:tcPr>
          <w:p w:rsidR="0096023E" w:rsidRPr="0096023E" w:rsidRDefault="006F6D61" w:rsidP="0096023E">
            <w:pPr>
              <w:adjustRightInd/>
              <w:snapToGrid/>
              <w:spacing w:after="0"/>
              <w:rPr>
                <w:rFonts w:ascii="宋体" w:eastAsia="宋体" w:hAnsi="宋体" w:cs="宋体"/>
              </w:rPr>
            </w:pPr>
            <w:r>
              <w:rPr>
                <w:rFonts w:ascii="宋体" w:eastAsia="宋体" w:hAnsi="宋体" w:cs="宋体"/>
              </w:rPr>
              <w:pict>
                <v:line id="直接连接符 3" o:spid="_x0000_s1030" style="position:absolute;z-index:251660288;mso-position-horizontal-relative:text;mso-position-vertical-relative:text" from="6.75pt,6.75pt" to="531.75pt,7.5pt" o:preferrelative="t" strokecolor="#98b955">
                  <v:stroke miterlimit="0"/>
                </v:line>
              </w:pict>
            </w:r>
          </w:p>
          <w:tbl>
            <w:tblPr>
              <w:tblW w:w="0" w:type="auto"/>
              <w:tblCellSpacing w:w="0" w:type="dxa"/>
              <w:tblCellMar>
                <w:left w:w="0" w:type="dxa"/>
                <w:right w:w="0" w:type="dxa"/>
              </w:tblCellMar>
              <w:tblLook w:val="04A0"/>
            </w:tblPr>
            <w:tblGrid>
              <w:gridCol w:w="10800"/>
            </w:tblGrid>
            <w:tr w:rsidR="0096023E" w:rsidRPr="0096023E">
              <w:trPr>
                <w:trHeight w:val="300"/>
                <w:tblCellSpacing w:w="0" w:type="dxa"/>
              </w:trPr>
              <w:tc>
                <w:tcPr>
                  <w:tcW w:w="10760"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bl>
          <w:p w:rsidR="0096023E" w:rsidRPr="0096023E" w:rsidRDefault="0096023E" w:rsidP="0096023E">
            <w:pPr>
              <w:adjustRightInd/>
              <w:snapToGrid/>
              <w:spacing w:after="0"/>
              <w:rPr>
                <w:rFonts w:ascii="宋体" w:eastAsia="宋体" w:hAnsi="宋体" w:cs="宋体"/>
              </w:rPr>
            </w:pP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课程背景：</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根据我们多年从事研发管理咨询的经验发现中国企业95%以上的研发中基层主管都是从技术 能力比较强的工</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程师中提拔起来的，很多刚刚走上管理岗位的研发人员在从技术走向管理的过程中存在如下问题：</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1.角色不能转换，过度关注技术细节；</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2.认真帮助下属可是他们并不买账；</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3.凡事亲力亲为，忙得焦头烂额，可是上司却嫌效率太低；</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4.希望下属多提意见，可是他们却什么都不说，不愿意承担责任；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5.上司让制定工作计划，可却无从下手；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6.不知道如何分派工作，如何领导团队，更不知道如何确保你的团队不出差错；</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这些问题致使走上管理工作岗位的技术人员疲惫不堪却还不能有效达到整体目标。</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从一名只对技术负责的技术人员转变为对全流程负责的项目经理和对某一专业领域负责的部门经理，在这个</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转变的过程中，技术人员要实现哪些蜕变、要掌握哪些管理技能、如何培养自己的领导力等是本课程重点探</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讨的内容。</w:t>
            </w:r>
          </w:p>
        </w:tc>
      </w:tr>
      <w:tr w:rsidR="0096023E" w:rsidRPr="0096023E" w:rsidTr="00B644E5">
        <w:trPr>
          <w:trHeight w:val="30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培训收益：</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1.分享讲师500多场研发管理培训的专业经验，通过现场的互动帮助学员理清走向管理的困惑</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2.总结和分析技术人员从技术走向管理过程中常见的问题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3.掌握实现从技术走向管理的过程中要实现的几个转变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4.了解从技术走向管理的五个好习惯（成果导向、综观全局、聚焦重点、发挥优势、集思广益）</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5.掌握与领导沟通的方法技巧</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6.掌握走上管理工作岗位后需要掌握的四个核心管理技能（目标与计划、组织与分派工作、控制与纠偏、领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导与激励）</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7.了解成功实现从技术走向管理转变的几个关键要素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8.分享讲师30多个咨询项目的研发管理的案例资料（模板、表格、样例……）,帮助 学员制定Action Plan</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，使得学员参训后回到自己的公司能够很好实践</w:t>
            </w:r>
          </w:p>
        </w:tc>
      </w:tr>
      <w:tr w:rsidR="0096023E" w:rsidRPr="0096023E" w:rsidTr="00B644E5">
        <w:trPr>
          <w:trHeight w:val="300"/>
        </w:trPr>
        <w:tc>
          <w:tcPr>
            <w:tcW w:w="11076" w:type="dxa"/>
            <w:tcBorders>
              <w:top w:val="nil"/>
              <w:left w:val="nil"/>
              <w:bottom w:val="nil"/>
              <w:right w:val="nil"/>
            </w:tcBorders>
            <w:shd w:val="clear" w:color="auto" w:fill="auto"/>
            <w:noWrap/>
            <w:vAlign w:val="center"/>
            <w:hideMark/>
          </w:tcPr>
          <w:p w:rsidR="0096023E" w:rsidRPr="0096023E" w:rsidRDefault="006F6D61" w:rsidP="0096023E">
            <w:pPr>
              <w:adjustRightInd/>
              <w:snapToGrid/>
              <w:spacing w:after="0"/>
              <w:rPr>
                <w:rFonts w:ascii="宋体" w:eastAsia="宋体" w:hAnsi="宋体" w:cs="宋体"/>
              </w:rPr>
            </w:pPr>
            <w:r>
              <w:rPr>
                <w:rFonts w:ascii="宋体" w:eastAsia="宋体" w:hAnsi="宋体" w:cs="宋体"/>
              </w:rPr>
              <w:pict>
                <v:line id="直接连接符 5" o:spid="_x0000_s1031" style="position:absolute;z-index:251661312;mso-position-horizontal-relative:text;mso-position-vertical-relative:text" from="6.75pt,6.75pt" to="531.75pt,7.5pt" o:preferrelative="t" strokecolor="#98b955">
                  <v:stroke miterlimit="0"/>
                </v:line>
              </w:pict>
            </w:r>
          </w:p>
          <w:tbl>
            <w:tblPr>
              <w:tblW w:w="0" w:type="auto"/>
              <w:tblCellSpacing w:w="0" w:type="dxa"/>
              <w:tblCellMar>
                <w:left w:w="0" w:type="dxa"/>
                <w:right w:w="0" w:type="dxa"/>
              </w:tblCellMar>
              <w:tblLook w:val="04A0"/>
            </w:tblPr>
            <w:tblGrid>
              <w:gridCol w:w="10800"/>
            </w:tblGrid>
            <w:tr w:rsidR="0096023E" w:rsidRPr="0096023E">
              <w:trPr>
                <w:trHeight w:val="300"/>
                <w:tblCellSpacing w:w="0" w:type="dxa"/>
              </w:trPr>
              <w:tc>
                <w:tcPr>
                  <w:tcW w:w="10760"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bl>
          <w:p w:rsidR="0096023E" w:rsidRPr="0096023E" w:rsidRDefault="0096023E" w:rsidP="0096023E">
            <w:pPr>
              <w:adjustRightInd/>
              <w:snapToGrid/>
              <w:spacing w:after="0"/>
              <w:rPr>
                <w:rFonts w:ascii="宋体" w:eastAsia="宋体" w:hAnsi="宋体" w:cs="宋体"/>
              </w:rPr>
            </w:pP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讲师介绍：【Giles】</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研发管理领域品牌资深顾问</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PDMA（美国产品开发管理协会www.pdma.org）会员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《PDMA新产品开发手册》中文版主译</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清华大学研发管理特聘教授</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专业背景：</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十多年高科技企业研发管理实践，典型的在企业实践中从技术走向管理的管理专家。在某著名通信公司</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lastRenderedPageBreak/>
              <w:t>工作期间，作为硬件工程师、软件工程师和系统工程师（系统总体设计总工）参与过多个小型、大型项目开</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发，有五年具体产品开发经验，承担过多个项目的管理工作，担任过研发项目管理部经理、研发管理办经理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、技术管理部副总经理、研发IT中心主任，经历并参与主持了此公司研发管理（包括研发流程管理、研发项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目管理、研发人力资源管理、研发IT管理等模块）混乱到规范化建设的全过程。1998年开始长期与国际顶尖</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咨询顾问一起工作，并作为第一批核心小组成员与国际著名的咨询公司合作主导了研发管理变革项目及其母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项目公司级IT规划项目，同时兼任该公司高级讲师，负责企业文化建设在研发的推进和落地工作。</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研发管理咨询经验：</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曾作为项目总监、项目经理主导了10多个研发管理咨询项目，帮助这些企业全面建立研发管理体系（包</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括流程、组织、绩效、IT），有效地提升了这些公司的研发管理和创新能力。</w:t>
            </w:r>
          </w:p>
        </w:tc>
      </w:tr>
      <w:tr w:rsidR="0096023E" w:rsidRPr="0096023E" w:rsidTr="00B644E5">
        <w:trPr>
          <w:trHeight w:val="300"/>
        </w:trPr>
        <w:tc>
          <w:tcPr>
            <w:tcW w:w="11076" w:type="dxa"/>
            <w:tcBorders>
              <w:top w:val="nil"/>
              <w:left w:val="nil"/>
              <w:bottom w:val="nil"/>
              <w:right w:val="nil"/>
            </w:tcBorders>
            <w:shd w:val="clear" w:color="auto" w:fill="auto"/>
            <w:noWrap/>
            <w:vAlign w:val="center"/>
            <w:hideMark/>
          </w:tcPr>
          <w:p w:rsidR="0096023E" w:rsidRPr="0096023E" w:rsidRDefault="006F6D61" w:rsidP="0096023E">
            <w:pPr>
              <w:adjustRightInd/>
              <w:snapToGrid/>
              <w:spacing w:after="0"/>
              <w:rPr>
                <w:rFonts w:ascii="宋体" w:eastAsia="宋体" w:hAnsi="宋体" w:cs="宋体"/>
              </w:rPr>
            </w:pPr>
            <w:r>
              <w:rPr>
                <w:rFonts w:ascii="宋体" w:eastAsia="宋体" w:hAnsi="宋体" w:cs="宋体"/>
              </w:rPr>
              <w:pict>
                <v:line id="直接连接符 6" o:spid="_x0000_s1032" style="position:absolute;z-index:251662336;mso-position-horizontal-relative:text;mso-position-vertical-relative:text" from="6.75pt,6.75pt" to="531.75pt,7.5pt" o:preferrelative="t" strokecolor="#98b955">
                  <v:stroke miterlimit="0"/>
                </v:line>
              </w:pict>
            </w:r>
          </w:p>
          <w:tbl>
            <w:tblPr>
              <w:tblW w:w="0" w:type="auto"/>
              <w:tblCellSpacing w:w="0" w:type="dxa"/>
              <w:tblCellMar>
                <w:left w:w="0" w:type="dxa"/>
                <w:right w:w="0" w:type="dxa"/>
              </w:tblCellMar>
              <w:tblLook w:val="04A0"/>
            </w:tblPr>
            <w:tblGrid>
              <w:gridCol w:w="10800"/>
            </w:tblGrid>
            <w:tr w:rsidR="0096023E" w:rsidRPr="0096023E">
              <w:trPr>
                <w:trHeight w:val="300"/>
                <w:tblCellSpacing w:w="0" w:type="dxa"/>
              </w:trPr>
              <w:tc>
                <w:tcPr>
                  <w:tcW w:w="10760"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bl>
          <w:p w:rsidR="0096023E" w:rsidRPr="0096023E" w:rsidRDefault="0096023E" w:rsidP="0096023E">
            <w:pPr>
              <w:adjustRightInd/>
              <w:snapToGrid/>
              <w:spacing w:after="0"/>
              <w:rPr>
                <w:rFonts w:ascii="宋体" w:eastAsia="宋体" w:hAnsi="宋体" w:cs="宋体"/>
              </w:rPr>
            </w:pP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课程大纲：</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一、案例分析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1.讨论：技术走向管理的烦恼</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二、从技术走向管理的角色定位和角色转换</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1.为什么要从技术走向管理（背景、原因）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2.管理人员的角色定位和素质模型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3.有哪些技术管理职位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4.技术型管理者的角色与核心工作（技术管理者的不是说不要技术，而是层次越高的技术管理者，越需要技</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术广度、技术敏锐度与市场敏锐度，而且更需要沟通、管理与领导技能）</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5.技术人员与管理人员的特质</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6.研发人员的特点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7.研发人员与销售人员、工人的不同</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8.角色转换过程中常见的问题分析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1)自己解决问题到推动他人解决问题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2)刚性和弹性的掌握</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3)从管事到管人与事的转变；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4)从发现问题到推动解决问题的转变；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5)从发现问题到推动解决问题的转变；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9.角色转换的成长之路（角色、态度、知识、技能）</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10.演练与问题讨论</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三、从技术走向管理必备的好习惯</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1.习惯的价值与培养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2.习惯与原则</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3.习惯之一：成果导向</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1)过程和结果的关系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2)不同研发职位应完成的结果</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3)追求过程的快乐还是成果的快乐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4)成果导向对研发管理者的要求</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5)研讨：研发管理者在具体工作中怎么做才算是成果导向？</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6)点评：研发整体资源管理方法论（保证研发资源整体投入产出比）</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4.习惯之二：综观全局</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1)对研发各级管理者来说全局在哪里？</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2)综观全局的要求（理解自己在研发价值链中的位置和贡献）</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3)建立研发技术团队的创造性与规范性相结合的文化</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4)研发工作的特殊性决定了创造性和规范性的冲突</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5)解决这个冲突的思路</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6)团队游戏规则的建立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7)案例研讨：管理者在何种情况下可以破例？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lastRenderedPageBreak/>
              <w:t>8)案例研讨：研发团队提倡什么，反对什么？</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9)案例研讨：游戏规则建立中的赏罚基本原则是什么？</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10)研发型团队创造性文化的建立（鼓励创新，鼓励犯错误，鼓励创造性）</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11)研发型团队规范性文化的建立（规范性、纪律性、过程标准性、可制造性、可服务性、保密性等）</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5.习惯之三：聚焦重点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1)研发管理人员忙碌却无成效的原因剖析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2)研发管理人员的工作分类（四个象限）和时间管理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3)问题解答：谁都知道应当按四个象限安排工作顺序可为什么我们总安排不好？</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4)讨论：对研发管理者来说到底什么是重要的工作？领导交代的工作到底属于哪个象限？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5)案例：张经理的工作如何聚焦重点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6.习惯之四：发挥优势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1)不同的研发人员有什么优势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2)是发挥优势还是克服弱点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3)发挥优势要求我们做到什么</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4)采用什么方法才能发挥不同研发人员的优势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7.习惯之五：集思广益</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1)怎样才能使研发团队绩效最大化</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2)研发团队合作的5种方式</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3)因为差异（四个层次）所以要集思广益</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4)差异会导致冲突吗？差异与冲突的关系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5)研发冲突的原因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6)为什么研发人员与测试人员、QA会有冲突</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7)冲突的破坏性和建设性</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8)冲突的状况与组织绩效</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9)看录像中的冲突进行讨论（项目经理、QA、下属的关系）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10)集思广益经常使用的方法论（脑力激荡法、德尔菲）</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四、研发管理者如何与领导沟通</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1.研发管理者自己沟通能力不强而领导又不懂技术怎么办？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2.为什么研发工作自己觉得开展的很好却得不到老板或领导的认可？</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3.与领导沟通的重要性</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4.无数“革命先烈”的教训分享</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5.领导的沟通类型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6.领导的沟通类型对沟通的影响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7.与领导沟通的难题（尤其是没有技术背景的领导）</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8.与领导沟通的要点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9.高层领导喜欢的沟通方式</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10.与领导沟通的方式、方法与技巧</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11.与领导沟通谨慎换位思考</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12.向领导汇报方式和工具</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13.汇报会上领导常问的问题分类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14.为什么领导在会上总是不断追着问？</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15.高层管理者对研发的沟通信息需求（开发状况、资源状况、管理优化状况）详细介绍和模板演示。</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16.分辨领导的真正需求</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17.要想成功从技术走向管理首先做个成功的下属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18.如何做个成功的下属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19.研讨：学习本单元的体会列出以后改进的三个要点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五、从技术走向管理的四个核心管理技能之一：目标与计划</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1.目标对我们的影响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2.个人目标和团队目标的关系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3.如何根据公司的战略要求制定研发部门和研发项目的目标</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lastRenderedPageBreak/>
              <w:t>4.研发部门和项目的目标如何分解到个人</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5.如何帮助下属制定工作目标</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6.目标的制定与下达（SMART化、愿景化、共享化、承诺化（PBC））</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7.研发项目的目标为什么不容易SMART</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8.为什么培训了很多次SMART研发项目目标还是做不到SMART</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9.开发管理中为什么要用模板，模板使用的3个艺术、为什么模板推行中总有困难</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10.研发工作计划的PDCA循环</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11.研发流程与计划的关系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12.研发项目计划制定的流程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13.PERT、关键路径和GANNT</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14.为什么研发项目计划不用PERT图</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15.产品开发计划如何分成四级（这四级计划的责任主体和制定时间点）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16.演练：每个小组制定一个半年计划，发表！</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六、从技术走向管理的四个核心管理技能之二：组织与分派工作</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1.活动演练 30 分钟：扑克游戏——上中下 三层互动（体验：管理对人与对事，三层角色 定位，目标下达</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，控制与跟踪，愿景与目标共享，结果反馈等）</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2.研发执行力缺失的原因分析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3.常见研发组织形式及优缺点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4.如何对研发工作进行分解</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5.给研发人员分派工作的原则</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6.给研发人员分派工作的步骤</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7.给研发人员分派工作中容易出现的问题</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8.研发沟通管理的内容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9.沟通的目的与功能</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10.沟通的种类与方式</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11.有效沟通的障碍/约哈里窗</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12.面对面沟通避免的小动作</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13.如何给其它部门分派研发工作</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14.研发管理人员在分派工作中容易存在的问题、原因和克服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15.给研发技术人员创造愿景、描绘愿景，尤其是关于项目与团队前途</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16.案例研讨：研发技术型团队的成员常被迫承担紧急的项目周期，该如何处理？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17.案例研讨：给予研发技术人员的空间到底多大，犯什么样的错误可以接受？</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18.案例研讨：任务下达后完成得不好但因为是碰到困难又怎么处理？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19.案例研讨：一个人承担多个项目遇到资源冲突怎么办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20.案例研讨：两个领导意见不一致，怎么办？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七、从技术走向管理的四个核心管理技能之三：控制与纠偏</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1.研发工作为什么难以控制</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2.研发工作的问题管理与风险管理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3.研发工作追踪的步骤</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4.研发工作控制方法之一：会议（具体操作与模板）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5.研发工作控制方法之二：报告机制（具体操作与模板）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6.研发工作控制方法之三：审计（具体操作与模板）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7.研发工作控制方法之四：合同书与任务书（具体操作与模板）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8.研发工作控制方法之五：预警系统（具体操作与模板）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9.研发工作控制方法之六：经验教训总结（具体操作与模板）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10.研发工作控制方法之七：测评（具体操作与模板）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11.研发工作控制方法之八：非正规控制（具体操作与模板）</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12.研发工作如何度量、量化管理（有哪些量化指标、PCB）</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13.关于控制的误区（用人不疑、甩手掌柜、与创新的矛盾）</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14.关于研发执行力</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lastRenderedPageBreak/>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八、从技术走向管理的四个核心管理技能之四：领导与激励</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1.研发领导权威力的来源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2.研发领导如何发展个人魅力</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3.如何针对不同环境和不同的研发人员进行情景领导</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4.讨论：如何增进研发团队的凝聚力和士气</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5.研发领导如何授权</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6.研发领导如何辅导下属和培养接班人</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7.研发部门中的“因人而异”的管理方法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1)白金法则</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2)如何管理你团队性格特征不同的下属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3)案例分析：如何考察与识别有管理潜力的技术型部属？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4)尊重研发技术人员个性的沟通模式与方法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5)案例研讨：如何管理技术型团队中的悍将、润滑油、老黄牛型的部属？</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8.研发人员的考核与激励（专题讲解）</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1)建立功能型团队与项目型团队面向结果的绩效考核办法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2)定性与定量考核法；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3)有效理解结果、过程、投入的考核之间的关系；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4)关键绩效指标考核法（KPI法）：模板、业界案例、练习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5)平衡计分卡考核法（BSC法）：模板、业界案例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6)个人业务承诺法（PBC法）：模板、业界案例、练习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7)考核流程与360度考核法：业界案例比较分析</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8)末位淘汰法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9)各层次技术人员考核要求及关键内容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9.研发技术型人才的培育与任职资格管理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1)研发技术型人才的素质模型与特点</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2)培育部属（辅导的7步结构、研发技术人员积极意愿度的 培育、能力度的培育、如何培养研发技术型新手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、如何培养研发技术型骨干与高端人才）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3)任职资格管理（双阶梯职业通道模型、任职资格的目的与作用、任职资格的体系与标准、认证与成长、职</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涯发展）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4)基于任职资格的研发技术型人员的培训实习体系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5)专业技术人才和专业技术管理人才（系统工程师、QA、项目经理等）的正式培养机制——资源池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10.研发技术型人才的非物质激励与物质激励方法</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1)研发技术型人才的需要</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2)案例研讨：研发技术型人才受什么因素激励？</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3)案例研讨：技术型团队的士气受哪些因素影响？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4)案例研讨：技术型团队的凝聚力受哪些因素影响？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5)管理者的红黑脸方法（勋章、鲜花、鼓励、期望、赞美；警告、批评、敲打、揉搓、杀鸡骇猴、痛骂等。</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6)案例研讨：如何对技术型部属使用红脸？</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7)案例研讨：如何对技术型部属使用黑脸？</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8)案例研讨：能干的技术型部属犯了错误如何处理？</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9)案例研讨：如何在能力比你强的技术型部属中树立你的威信？</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10)研发技术型人员的物质型激励：薪酬包组合、组合结构、薪酬分配、薪酬梯级、工资奖金比例。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11)资力能力及报酬的关系、业界案例</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12)技术人员离职的征兆管理以及如何留住有价值的知识型员工</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11.演练与讨论</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b/>
                <w:bCs/>
                <w:color w:val="993300"/>
              </w:rPr>
            </w:pPr>
            <w:r w:rsidRPr="0096023E">
              <w:rPr>
                <w:rFonts w:ascii="宋体" w:eastAsia="宋体" w:hAnsi="宋体" w:cs="宋体" w:hint="eastAsia"/>
                <w:b/>
                <w:bCs/>
                <w:color w:val="993300"/>
              </w:rPr>
              <w:t>九、成功实现从技术走向管理转变的关键</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1.成功的实现角色换位</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2.管理技能的培养</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3.个人修炼（习惯、领导力、沟通能力）</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4.组织的融合和团队的打造</w:t>
            </w:r>
          </w:p>
        </w:tc>
      </w:tr>
      <w:tr w:rsidR="0096023E" w:rsidRPr="0096023E" w:rsidTr="00B644E5">
        <w:trPr>
          <w:trHeight w:val="270"/>
        </w:trPr>
        <w:tc>
          <w:tcPr>
            <w:tcW w:w="11076" w:type="dxa"/>
            <w:tcBorders>
              <w:top w:val="nil"/>
              <w:left w:val="dotDash" w:sz="8" w:space="0" w:color="808080"/>
              <w:bottom w:val="nil"/>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lastRenderedPageBreak/>
              <w:t>5.给刚走上管理岗位的技术人员推荐的书籍和电影</w:t>
            </w:r>
          </w:p>
        </w:tc>
      </w:tr>
      <w:tr w:rsidR="0096023E" w:rsidRPr="0096023E" w:rsidTr="00B644E5">
        <w:trPr>
          <w:trHeight w:val="285"/>
        </w:trPr>
        <w:tc>
          <w:tcPr>
            <w:tcW w:w="11076" w:type="dxa"/>
            <w:tcBorders>
              <w:top w:val="nil"/>
              <w:left w:val="dotDash" w:sz="8" w:space="0" w:color="808080"/>
              <w:bottom w:val="dotDash" w:sz="8" w:space="0" w:color="808080"/>
              <w:right w:val="dotDash" w:sz="8" w:space="0" w:color="808080"/>
            </w:tcBorders>
            <w:shd w:val="clear" w:color="auto" w:fill="auto"/>
            <w:noWrap/>
            <w:vAlign w:val="center"/>
            <w:hideMark/>
          </w:tcPr>
          <w:p w:rsidR="0096023E" w:rsidRPr="0096023E" w:rsidRDefault="0096023E" w:rsidP="0096023E">
            <w:pPr>
              <w:adjustRightInd/>
              <w:snapToGrid/>
              <w:spacing w:after="0"/>
              <w:rPr>
                <w:rFonts w:ascii="宋体" w:eastAsia="宋体" w:hAnsi="宋体" w:cs="宋体"/>
              </w:rPr>
            </w:pPr>
            <w:r w:rsidRPr="0096023E">
              <w:rPr>
                <w:rFonts w:ascii="宋体" w:eastAsia="宋体" w:hAnsi="宋体" w:cs="宋体" w:hint="eastAsia"/>
              </w:rPr>
              <w:t xml:space="preserve">　</w:t>
            </w:r>
          </w:p>
        </w:tc>
      </w:tr>
    </w:tbl>
    <w:p w:rsidR="00B644E5" w:rsidRPr="00B644E5" w:rsidRDefault="00B644E5" w:rsidP="00B644E5">
      <w:pPr>
        <w:jc w:val="center"/>
        <w:rPr>
          <w:rFonts w:ascii="微软雅黑" w:hAnsi="微软雅黑" w:cs="微软雅黑"/>
          <w:b/>
          <w:bCs/>
          <w:color w:val="FF0000"/>
          <w:w w:val="110"/>
          <w:sz w:val="48"/>
          <w:szCs w:val="48"/>
        </w:rPr>
      </w:pPr>
      <w:r>
        <w:rPr>
          <w:rFonts w:ascii="微软雅黑" w:hAnsi="微软雅黑" w:cs="微软雅黑"/>
          <w:b/>
          <w:bCs/>
          <w:color w:val="FF0000"/>
          <w:w w:val="110"/>
          <w:sz w:val="48"/>
          <w:szCs w:val="48"/>
        </w:rPr>
        <w:br/>
      </w:r>
      <w:r>
        <w:rPr>
          <w:rFonts w:ascii="微软雅黑" w:hAnsi="微软雅黑" w:cs="微软雅黑" w:hint="eastAsia"/>
          <w:b/>
          <w:bCs/>
          <w:color w:val="FF0000"/>
          <w:w w:val="110"/>
          <w:sz w:val="48"/>
          <w:szCs w:val="48"/>
        </w:rPr>
        <w:t>报名回执表</w:t>
      </w:r>
    </w:p>
    <w:p w:rsidR="00B644E5" w:rsidRDefault="00B644E5" w:rsidP="00B644E5">
      <w:pPr>
        <w:ind w:left="2259" w:hangingChars="1027" w:hanging="2259"/>
        <w:jc w:val="center"/>
        <w:rPr>
          <w:rFonts w:ascii="微软雅黑" w:hAnsi="微软雅黑"/>
          <w:color w:val="000000"/>
          <w:szCs w:val="21"/>
        </w:rPr>
      </w:pPr>
      <w:r>
        <w:rPr>
          <w:rFonts w:ascii="微软雅黑" w:hAnsi="微软雅黑" w:cs="宋体" w:hint="eastAsia"/>
          <w:bCs/>
          <w:szCs w:val="21"/>
        </w:rPr>
        <w:t>回执请发到邮箱：</w:t>
      </w:r>
      <w:r>
        <w:rPr>
          <w:rFonts w:ascii="微软雅黑" w:hAnsi="微软雅黑" w:hint="eastAsia"/>
          <w:szCs w:val="21"/>
        </w:rPr>
        <w:t>px2013@szyjqg.com</w:t>
      </w:r>
      <w:r>
        <w:rPr>
          <w:rFonts w:ascii="微软雅黑" w:hAnsi="微软雅黑" w:cs="宋体" w:hint="eastAsia"/>
          <w:bCs/>
          <w:szCs w:val="21"/>
        </w:rPr>
        <w:t xml:space="preserve"> </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tblPr>
      <w:tblGrid>
        <w:gridCol w:w="1400"/>
        <w:gridCol w:w="1535"/>
        <w:gridCol w:w="603"/>
        <w:gridCol w:w="1300"/>
        <w:gridCol w:w="2184"/>
        <w:gridCol w:w="1214"/>
        <w:gridCol w:w="2194"/>
      </w:tblGrid>
      <w:tr w:rsidR="00B644E5" w:rsidTr="000E2347">
        <w:trPr>
          <w:trHeight w:val="371"/>
          <w:jc w:val="center"/>
        </w:trPr>
        <w:tc>
          <w:tcPr>
            <w:tcW w:w="10430" w:type="dxa"/>
            <w:gridSpan w:val="7"/>
            <w:tcMar>
              <w:top w:w="227" w:type="dxa"/>
              <w:left w:w="113" w:type="dxa"/>
              <w:bottom w:w="170" w:type="dxa"/>
              <w:right w:w="113" w:type="dxa"/>
            </w:tcMar>
            <w:vAlign w:val="center"/>
          </w:tcPr>
          <w:p w:rsidR="00B644E5" w:rsidRPr="00A84583" w:rsidRDefault="00B644E5" w:rsidP="00B644E5">
            <w:pPr>
              <w:rPr>
                <w:rFonts w:ascii="微软雅黑" w:hAnsi="微软雅黑"/>
                <w:color w:val="000000"/>
                <w:szCs w:val="21"/>
                <w:u w:val="single"/>
              </w:rPr>
            </w:pPr>
            <w:r>
              <w:rPr>
                <w:rFonts w:ascii="微软雅黑" w:hAnsi="微软雅黑" w:hint="eastAsia"/>
                <w:color w:val="000000"/>
              </w:rPr>
              <w:t xml:space="preserve">     </w:t>
            </w:r>
            <w:r>
              <w:rPr>
                <w:rFonts w:ascii="微软雅黑" w:hAnsi="微软雅黑" w:hint="eastAsia"/>
                <w:color w:val="000000"/>
                <w:szCs w:val="21"/>
              </w:rPr>
              <w:t xml:space="preserve">我单位共 </w:t>
            </w:r>
            <w:r>
              <w:rPr>
                <w:rFonts w:ascii="微软雅黑" w:hAnsi="微软雅黑" w:hint="eastAsia"/>
                <w:color w:val="000000"/>
                <w:szCs w:val="21"/>
                <w:u w:val="single"/>
              </w:rPr>
              <w:t>______</w:t>
            </w:r>
            <w:r>
              <w:rPr>
                <w:rFonts w:ascii="微软雅黑" w:hAnsi="微软雅黑" w:hint="eastAsia"/>
                <w:color w:val="000000"/>
                <w:szCs w:val="21"/>
              </w:rPr>
              <w:t xml:space="preserve"> 人确定报名参加 2015年</w:t>
            </w:r>
            <w:r>
              <w:rPr>
                <w:rFonts w:ascii="微软雅黑" w:hAnsi="微软雅黑" w:hint="eastAsia"/>
                <w:color w:val="000000"/>
                <w:szCs w:val="21"/>
                <w:u w:val="single"/>
              </w:rPr>
              <w:t>___</w:t>
            </w:r>
            <w:r>
              <w:rPr>
                <w:rFonts w:ascii="微软雅黑" w:hAnsi="微软雅黑" w:hint="eastAsia"/>
                <w:color w:val="000000"/>
                <w:szCs w:val="21"/>
              </w:rPr>
              <w:t xml:space="preserve"> 月</w:t>
            </w:r>
            <w:r>
              <w:rPr>
                <w:rFonts w:ascii="微软雅黑" w:hAnsi="微软雅黑" w:hint="eastAsia"/>
                <w:color w:val="000000"/>
                <w:szCs w:val="21"/>
                <w:u w:val="single"/>
              </w:rPr>
              <w:t>______</w:t>
            </w:r>
            <w:r>
              <w:rPr>
                <w:rFonts w:ascii="微软雅黑" w:hAnsi="微软雅黑" w:hint="eastAsia"/>
                <w:color w:val="000000"/>
                <w:szCs w:val="21"/>
              </w:rPr>
              <w:t>日在</w:t>
            </w:r>
            <w:r>
              <w:rPr>
                <w:rFonts w:ascii="微软雅黑" w:hAnsi="微软雅黑" w:hint="eastAsia"/>
                <w:color w:val="000000"/>
                <w:szCs w:val="21"/>
                <w:u w:val="single"/>
              </w:rPr>
              <w:t>__ ___</w:t>
            </w:r>
            <w:r>
              <w:rPr>
                <w:rFonts w:ascii="微软雅黑" w:hAnsi="微软雅黑" w:hint="eastAsia"/>
                <w:color w:val="000000"/>
                <w:szCs w:val="21"/>
              </w:rPr>
              <w:t>举办的</w:t>
            </w:r>
            <w:r>
              <w:rPr>
                <w:rFonts w:ascii="微软雅黑" w:hAnsi="微软雅黑" w:hint="eastAsia"/>
                <w:b/>
                <w:color w:val="000000"/>
              </w:rPr>
              <w:t>《</w:t>
            </w:r>
            <w:r>
              <w:rPr>
                <w:rFonts w:ascii="微软雅黑" w:hAnsi="微软雅黑" w:hint="eastAsia"/>
                <w:color w:val="000000"/>
                <w:szCs w:val="21"/>
                <w:u w:val="single"/>
              </w:rPr>
              <w:t>_</w:t>
            </w:r>
            <w:r w:rsidRPr="00B644E5">
              <w:rPr>
                <w:rFonts w:ascii="微软雅黑" w:hAnsi="微软雅黑" w:hint="eastAsia"/>
                <w:color w:val="000000"/>
                <w:szCs w:val="21"/>
                <w:u w:val="single"/>
              </w:rPr>
              <w:t>从技术走向管理——研发经理的领导力与执行力</w:t>
            </w:r>
            <w:r>
              <w:rPr>
                <w:rFonts w:ascii="微软雅黑" w:hAnsi="微软雅黑" w:hint="eastAsia"/>
                <w:color w:val="000000"/>
                <w:szCs w:val="21"/>
                <w:u w:val="single"/>
              </w:rPr>
              <w:t xml:space="preserve"> </w:t>
            </w:r>
            <w:r>
              <w:rPr>
                <w:rFonts w:ascii="微软雅黑" w:hAnsi="微软雅黑" w:hint="eastAsia"/>
                <w:b/>
                <w:color w:val="000000"/>
              </w:rPr>
              <w:t>》</w:t>
            </w:r>
            <w:r>
              <w:rPr>
                <w:rFonts w:ascii="微软雅黑" w:hAnsi="微软雅黑" w:hint="eastAsia"/>
                <w:color w:val="000000"/>
              </w:rPr>
              <w:t>培训班。</w:t>
            </w:r>
          </w:p>
        </w:tc>
      </w:tr>
      <w:tr w:rsidR="00B644E5" w:rsidTr="000E2347">
        <w:trPr>
          <w:trHeight w:val="371"/>
          <w:jc w:val="center"/>
        </w:trPr>
        <w:tc>
          <w:tcPr>
            <w:tcW w:w="1400" w:type="dxa"/>
            <w:vAlign w:val="center"/>
          </w:tcPr>
          <w:p w:rsidR="00B644E5" w:rsidRDefault="00B644E5" w:rsidP="000E2347">
            <w:pPr>
              <w:jc w:val="center"/>
              <w:rPr>
                <w:rFonts w:ascii="微软雅黑" w:hAnsi="微软雅黑"/>
              </w:rPr>
            </w:pPr>
            <w:r>
              <w:rPr>
                <w:rFonts w:ascii="微软雅黑" w:hAnsi="微软雅黑"/>
              </w:rPr>
              <w:t>单位</w:t>
            </w:r>
            <w:r>
              <w:rPr>
                <w:rFonts w:ascii="微软雅黑" w:hAnsi="微软雅黑" w:hint="eastAsia"/>
              </w:rPr>
              <w:t>名称</w:t>
            </w:r>
          </w:p>
        </w:tc>
        <w:tc>
          <w:tcPr>
            <w:tcW w:w="9030" w:type="dxa"/>
            <w:gridSpan w:val="6"/>
            <w:vAlign w:val="center"/>
          </w:tcPr>
          <w:p w:rsidR="00B644E5" w:rsidRDefault="00B644E5" w:rsidP="000E2347">
            <w:pPr>
              <w:rPr>
                <w:rFonts w:ascii="微软雅黑" w:hAnsi="微软雅黑"/>
              </w:rPr>
            </w:pPr>
          </w:p>
        </w:tc>
      </w:tr>
      <w:tr w:rsidR="00B644E5" w:rsidTr="000E2347">
        <w:trPr>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rPr>
              <w:t>联系人</w:t>
            </w:r>
          </w:p>
        </w:tc>
        <w:tc>
          <w:tcPr>
            <w:tcW w:w="2138" w:type="dxa"/>
            <w:gridSpan w:val="2"/>
            <w:vAlign w:val="center"/>
          </w:tcPr>
          <w:p w:rsidR="00B644E5" w:rsidRDefault="00B644E5" w:rsidP="000E2347">
            <w:pPr>
              <w:jc w:val="center"/>
              <w:rPr>
                <w:rFonts w:ascii="微软雅黑" w:hAnsi="微软雅黑"/>
              </w:rPr>
            </w:pPr>
          </w:p>
        </w:tc>
        <w:tc>
          <w:tcPr>
            <w:tcW w:w="1300" w:type="dxa"/>
            <w:vAlign w:val="center"/>
          </w:tcPr>
          <w:p w:rsidR="00B644E5" w:rsidRDefault="00B644E5" w:rsidP="000E2347">
            <w:pPr>
              <w:jc w:val="center"/>
              <w:rPr>
                <w:rFonts w:ascii="微软雅黑" w:hAnsi="微软雅黑"/>
              </w:rPr>
            </w:pPr>
            <w:r>
              <w:rPr>
                <w:rFonts w:ascii="微软雅黑" w:hAnsi="微软雅黑"/>
              </w:rPr>
              <w:t>电 话</w:t>
            </w:r>
          </w:p>
        </w:tc>
        <w:tc>
          <w:tcPr>
            <w:tcW w:w="2184" w:type="dxa"/>
            <w:vAlign w:val="center"/>
          </w:tcPr>
          <w:p w:rsidR="00B644E5" w:rsidRDefault="00B644E5" w:rsidP="000E2347">
            <w:pPr>
              <w:jc w:val="center"/>
              <w:rPr>
                <w:rFonts w:ascii="微软雅黑" w:hAnsi="微软雅黑"/>
              </w:rPr>
            </w:pPr>
          </w:p>
        </w:tc>
        <w:tc>
          <w:tcPr>
            <w:tcW w:w="1214" w:type="dxa"/>
            <w:vAlign w:val="center"/>
          </w:tcPr>
          <w:p w:rsidR="00B644E5" w:rsidRDefault="00B644E5" w:rsidP="000E2347">
            <w:pPr>
              <w:jc w:val="center"/>
              <w:rPr>
                <w:rFonts w:ascii="微软雅黑" w:hAnsi="微软雅黑"/>
              </w:rPr>
            </w:pPr>
            <w:r>
              <w:rPr>
                <w:rFonts w:ascii="微软雅黑" w:hAnsi="微软雅黑"/>
              </w:rPr>
              <w:t>手 机</w:t>
            </w:r>
          </w:p>
        </w:tc>
        <w:tc>
          <w:tcPr>
            <w:tcW w:w="2194" w:type="dxa"/>
            <w:vAlign w:val="center"/>
          </w:tcPr>
          <w:p w:rsidR="00B644E5" w:rsidRDefault="00B644E5" w:rsidP="000E2347">
            <w:pPr>
              <w:jc w:val="center"/>
              <w:rPr>
                <w:rFonts w:ascii="微软雅黑" w:hAnsi="微软雅黑"/>
              </w:rPr>
            </w:pPr>
          </w:p>
        </w:tc>
      </w:tr>
      <w:tr w:rsidR="00B644E5" w:rsidTr="000E2347">
        <w:trPr>
          <w:trHeight w:val="371"/>
          <w:jc w:val="center"/>
        </w:trPr>
        <w:tc>
          <w:tcPr>
            <w:tcW w:w="1400" w:type="dxa"/>
            <w:vAlign w:val="center"/>
          </w:tcPr>
          <w:p w:rsidR="00B644E5" w:rsidRDefault="00B644E5" w:rsidP="000E2347">
            <w:pPr>
              <w:jc w:val="center"/>
              <w:rPr>
                <w:rFonts w:ascii="微软雅黑" w:hAnsi="微软雅黑"/>
              </w:rPr>
            </w:pPr>
            <w:r>
              <w:rPr>
                <w:rFonts w:ascii="微软雅黑" w:hAnsi="微软雅黑"/>
              </w:rPr>
              <w:t>地 址</w:t>
            </w:r>
          </w:p>
        </w:tc>
        <w:tc>
          <w:tcPr>
            <w:tcW w:w="2138" w:type="dxa"/>
            <w:gridSpan w:val="2"/>
            <w:vAlign w:val="center"/>
          </w:tcPr>
          <w:p w:rsidR="00B644E5" w:rsidRDefault="00B644E5" w:rsidP="000E2347">
            <w:pPr>
              <w:jc w:val="center"/>
              <w:rPr>
                <w:rFonts w:ascii="微软雅黑" w:hAnsi="微软雅黑"/>
              </w:rPr>
            </w:pPr>
          </w:p>
        </w:tc>
        <w:tc>
          <w:tcPr>
            <w:tcW w:w="1300" w:type="dxa"/>
            <w:vAlign w:val="center"/>
          </w:tcPr>
          <w:p w:rsidR="00B644E5" w:rsidRDefault="00B644E5" w:rsidP="000E2347">
            <w:pPr>
              <w:jc w:val="center"/>
              <w:rPr>
                <w:rFonts w:ascii="微软雅黑" w:hAnsi="微软雅黑"/>
              </w:rPr>
            </w:pPr>
            <w:r>
              <w:rPr>
                <w:rFonts w:ascii="微软雅黑" w:hAnsi="微软雅黑"/>
              </w:rPr>
              <w:t>传 真</w:t>
            </w:r>
          </w:p>
        </w:tc>
        <w:tc>
          <w:tcPr>
            <w:tcW w:w="2184" w:type="dxa"/>
            <w:vAlign w:val="center"/>
          </w:tcPr>
          <w:p w:rsidR="00B644E5" w:rsidRDefault="00B644E5" w:rsidP="000E2347">
            <w:pPr>
              <w:jc w:val="center"/>
              <w:rPr>
                <w:rFonts w:ascii="微软雅黑" w:hAnsi="微软雅黑"/>
              </w:rPr>
            </w:pPr>
          </w:p>
        </w:tc>
        <w:tc>
          <w:tcPr>
            <w:tcW w:w="1214" w:type="dxa"/>
            <w:vAlign w:val="center"/>
          </w:tcPr>
          <w:p w:rsidR="00B644E5" w:rsidRDefault="00B644E5" w:rsidP="000E2347">
            <w:pPr>
              <w:jc w:val="center"/>
              <w:rPr>
                <w:rFonts w:ascii="微软雅黑" w:hAnsi="微软雅黑"/>
              </w:rPr>
            </w:pPr>
            <w:r>
              <w:rPr>
                <w:rFonts w:ascii="微软雅黑" w:hAnsi="微软雅黑"/>
              </w:rPr>
              <w:t>E-mail</w:t>
            </w:r>
          </w:p>
        </w:tc>
        <w:tc>
          <w:tcPr>
            <w:tcW w:w="2194" w:type="dxa"/>
            <w:vAlign w:val="center"/>
          </w:tcPr>
          <w:p w:rsidR="00B644E5" w:rsidRDefault="00B644E5" w:rsidP="000E2347">
            <w:pPr>
              <w:jc w:val="center"/>
              <w:rPr>
                <w:rFonts w:ascii="微软雅黑" w:hAnsi="微软雅黑"/>
              </w:rPr>
            </w:pPr>
          </w:p>
        </w:tc>
      </w:tr>
      <w:tr w:rsidR="00B644E5" w:rsidTr="000E2347">
        <w:trPr>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rPr>
              <w:t>序号</w:t>
            </w:r>
          </w:p>
        </w:tc>
        <w:tc>
          <w:tcPr>
            <w:tcW w:w="1535" w:type="dxa"/>
            <w:vAlign w:val="center"/>
          </w:tcPr>
          <w:p w:rsidR="00B644E5" w:rsidRDefault="00B644E5" w:rsidP="000E2347">
            <w:pPr>
              <w:jc w:val="center"/>
              <w:rPr>
                <w:rFonts w:ascii="微软雅黑" w:hAnsi="微软雅黑"/>
              </w:rPr>
            </w:pPr>
            <w:r>
              <w:rPr>
                <w:rFonts w:ascii="微软雅黑" w:hAnsi="微软雅黑"/>
              </w:rPr>
              <w:t>参会人员</w:t>
            </w:r>
          </w:p>
        </w:tc>
        <w:tc>
          <w:tcPr>
            <w:tcW w:w="603" w:type="dxa"/>
            <w:vAlign w:val="center"/>
          </w:tcPr>
          <w:p w:rsidR="00B644E5" w:rsidRDefault="00B644E5" w:rsidP="000E2347">
            <w:pPr>
              <w:jc w:val="center"/>
              <w:rPr>
                <w:rFonts w:ascii="微软雅黑" w:hAnsi="微软雅黑"/>
              </w:rPr>
            </w:pPr>
            <w:r>
              <w:rPr>
                <w:rFonts w:ascii="微软雅黑" w:hAnsi="微软雅黑"/>
              </w:rPr>
              <w:t>性 别</w:t>
            </w:r>
          </w:p>
        </w:tc>
        <w:tc>
          <w:tcPr>
            <w:tcW w:w="1300" w:type="dxa"/>
            <w:vAlign w:val="center"/>
          </w:tcPr>
          <w:p w:rsidR="00B644E5" w:rsidRDefault="00B644E5" w:rsidP="000E2347">
            <w:pPr>
              <w:jc w:val="center"/>
              <w:rPr>
                <w:rFonts w:ascii="微软雅黑" w:hAnsi="微软雅黑"/>
              </w:rPr>
            </w:pPr>
            <w:r>
              <w:rPr>
                <w:rFonts w:ascii="微软雅黑" w:hAnsi="微软雅黑"/>
              </w:rPr>
              <w:t>部门/职务</w:t>
            </w:r>
          </w:p>
        </w:tc>
        <w:tc>
          <w:tcPr>
            <w:tcW w:w="2184" w:type="dxa"/>
            <w:vAlign w:val="center"/>
          </w:tcPr>
          <w:p w:rsidR="00B644E5" w:rsidRDefault="00B644E5" w:rsidP="000E2347">
            <w:pPr>
              <w:jc w:val="center"/>
              <w:rPr>
                <w:rFonts w:ascii="微软雅黑" w:hAnsi="微软雅黑"/>
              </w:rPr>
            </w:pPr>
            <w:r>
              <w:rPr>
                <w:rFonts w:ascii="微软雅黑" w:hAnsi="微软雅黑"/>
              </w:rPr>
              <w:t>联络手机</w:t>
            </w:r>
          </w:p>
        </w:tc>
        <w:tc>
          <w:tcPr>
            <w:tcW w:w="1214" w:type="dxa"/>
            <w:vAlign w:val="center"/>
          </w:tcPr>
          <w:p w:rsidR="00B644E5" w:rsidRDefault="00B644E5" w:rsidP="000E2347">
            <w:pPr>
              <w:jc w:val="center"/>
              <w:rPr>
                <w:rFonts w:ascii="微软雅黑" w:hAnsi="微软雅黑"/>
              </w:rPr>
            </w:pPr>
            <w:r>
              <w:rPr>
                <w:rFonts w:ascii="微软雅黑" w:hAnsi="微软雅黑"/>
              </w:rPr>
              <w:t>金 额</w:t>
            </w:r>
          </w:p>
        </w:tc>
        <w:tc>
          <w:tcPr>
            <w:tcW w:w="2194" w:type="dxa"/>
            <w:vAlign w:val="center"/>
          </w:tcPr>
          <w:p w:rsidR="00B644E5" w:rsidRDefault="00B644E5" w:rsidP="000E2347">
            <w:pPr>
              <w:jc w:val="center"/>
              <w:rPr>
                <w:rFonts w:ascii="微软雅黑" w:hAnsi="微软雅黑"/>
              </w:rPr>
            </w:pPr>
            <w:r>
              <w:rPr>
                <w:rFonts w:ascii="微软雅黑" w:hAnsi="微软雅黑"/>
              </w:rPr>
              <w:t>合 计</w:t>
            </w:r>
          </w:p>
        </w:tc>
      </w:tr>
      <w:tr w:rsidR="00B644E5" w:rsidTr="000E2347">
        <w:trPr>
          <w:cantSplit/>
          <w:trHeight w:val="371"/>
          <w:jc w:val="center"/>
        </w:trPr>
        <w:tc>
          <w:tcPr>
            <w:tcW w:w="1400" w:type="dxa"/>
            <w:vAlign w:val="center"/>
          </w:tcPr>
          <w:p w:rsidR="00B644E5" w:rsidRDefault="00B644E5" w:rsidP="000E2347">
            <w:pPr>
              <w:jc w:val="center"/>
              <w:rPr>
                <w:rFonts w:ascii="微软雅黑" w:hAnsi="微软雅黑"/>
              </w:rPr>
            </w:pPr>
            <w:r>
              <w:rPr>
                <w:rFonts w:ascii="微软雅黑" w:hAnsi="微软雅黑"/>
              </w:rPr>
              <w:t>1</w:t>
            </w:r>
          </w:p>
        </w:tc>
        <w:tc>
          <w:tcPr>
            <w:tcW w:w="1535" w:type="dxa"/>
            <w:vAlign w:val="center"/>
          </w:tcPr>
          <w:p w:rsidR="00B644E5" w:rsidRDefault="00B644E5" w:rsidP="000E2347">
            <w:pPr>
              <w:jc w:val="center"/>
              <w:rPr>
                <w:rFonts w:ascii="微软雅黑" w:hAnsi="微软雅黑"/>
              </w:rPr>
            </w:pPr>
          </w:p>
        </w:tc>
        <w:tc>
          <w:tcPr>
            <w:tcW w:w="603" w:type="dxa"/>
            <w:vAlign w:val="center"/>
          </w:tcPr>
          <w:p w:rsidR="00B644E5" w:rsidRDefault="00B644E5" w:rsidP="000E2347">
            <w:pPr>
              <w:jc w:val="center"/>
              <w:rPr>
                <w:rFonts w:ascii="微软雅黑" w:hAnsi="微软雅黑"/>
              </w:rPr>
            </w:pPr>
          </w:p>
        </w:tc>
        <w:tc>
          <w:tcPr>
            <w:tcW w:w="1300" w:type="dxa"/>
            <w:vAlign w:val="center"/>
          </w:tcPr>
          <w:p w:rsidR="00B644E5" w:rsidRDefault="00B644E5" w:rsidP="000E2347">
            <w:pPr>
              <w:jc w:val="center"/>
              <w:rPr>
                <w:rFonts w:ascii="微软雅黑" w:hAnsi="微软雅黑"/>
              </w:rPr>
            </w:pPr>
          </w:p>
        </w:tc>
        <w:tc>
          <w:tcPr>
            <w:tcW w:w="2184" w:type="dxa"/>
            <w:vAlign w:val="center"/>
          </w:tcPr>
          <w:p w:rsidR="00B644E5" w:rsidRDefault="00B644E5" w:rsidP="000E2347">
            <w:pPr>
              <w:jc w:val="center"/>
              <w:rPr>
                <w:rFonts w:ascii="微软雅黑" w:hAnsi="微软雅黑"/>
              </w:rPr>
            </w:pPr>
          </w:p>
        </w:tc>
        <w:tc>
          <w:tcPr>
            <w:tcW w:w="1214" w:type="dxa"/>
            <w:vAlign w:val="center"/>
          </w:tcPr>
          <w:p w:rsidR="00B644E5" w:rsidRDefault="00B644E5" w:rsidP="000E2347">
            <w:pPr>
              <w:jc w:val="center"/>
              <w:rPr>
                <w:rFonts w:ascii="微软雅黑" w:hAnsi="微软雅黑"/>
              </w:rPr>
            </w:pPr>
          </w:p>
        </w:tc>
        <w:tc>
          <w:tcPr>
            <w:tcW w:w="2194" w:type="dxa"/>
            <w:vMerge w:val="restart"/>
            <w:vAlign w:val="center"/>
          </w:tcPr>
          <w:p w:rsidR="00B644E5" w:rsidRDefault="00B644E5" w:rsidP="000E2347">
            <w:pPr>
              <w:jc w:val="center"/>
              <w:rPr>
                <w:rFonts w:ascii="微软雅黑" w:hAnsi="微软雅黑"/>
              </w:rPr>
            </w:pPr>
          </w:p>
        </w:tc>
      </w:tr>
      <w:tr w:rsidR="00B644E5" w:rsidTr="000E2347">
        <w:trPr>
          <w:cantSplit/>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hint="eastAsia"/>
              </w:rPr>
              <w:t>2</w:t>
            </w:r>
          </w:p>
        </w:tc>
        <w:tc>
          <w:tcPr>
            <w:tcW w:w="1535" w:type="dxa"/>
            <w:vAlign w:val="center"/>
          </w:tcPr>
          <w:p w:rsidR="00B644E5" w:rsidRDefault="00B644E5" w:rsidP="000E2347">
            <w:pPr>
              <w:jc w:val="center"/>
              <w:rPr>
                <w:rFonts w:ascii="微软雅黑" w:hAnsi="微软雅黑"/>
              </w:rPr>
            </w:pPr>
          </w:p>
        </w:tc>
        <w:tc>
          <w:tcPr>
            <w:tcW w:w="603" w:type="dxa"/>
            <w:vAlign w:val="center"/>
          </w:tcPr>
          <w:p w:rsidR="00B644E5" w:rsidRDefault="00B644E5" w:rsidP="000E2347">
            <w:pPr>
              <w:jc w:val="center"/>
              <w:rPr>
                <w:rFonts w:ascii="微软雅黑" w:hAnsi="微软雅黑"/>
              </w:rPr>
            </w:pPr>
          </w:p>
        </w:tc>
        <w:tc>
          <w:tcPr>
            <w:tcW w:w="1300" w:type="dxa"/>
            <w:vAlign w:val="center"/>
          </w:tcPr>
          <w:p w:rsidR="00B644E5" w:rsidRDefault="00B644E5" w:rsidP="000E2347">
            <w:pPr>
              <w:jc w:val="center"/>
              <w:rPr>
                <w:rFonts w:ascii="微软雅黑" w:hAnsi="微软雅黑"/>
              </w:rPr>
            </w:pPr>
          </w:p>
        </w:tc>
        <w:tc>
          <w:tcPr>
            <w:tcW w:w="2184" w:type="dxa"/>
            <w:vAlign w:val="center"/>
          </w:tcPr>
          <w:p w:rsidR="00B644E5" w:rsidRDefault="00B644E5" w:rsidP="000E2347">
            <w:pPr>
              <w:jc w:val="center"/>
              <w:rPr>
                <w:rFonts w:ascii="微软雅黑" w:hAnsi="微软雅黑"/>
              </w:rPr>
            </w:pPr>
          </w:p>
        </w:tc>
        <w:tc>
          <w:tcPr>
            <w:tcW w:w="1214" w:type="dxa"/>
            <w:vAlign w:val="center"/>
          </w:tcPr>
          <w:p w:rsidR="00B644E5" w:rsidRDefault="00B644E5" w:rsidP="000E2347">
            <w:pPr>
              <w:jc w:val="center"/>
              <w:rPr>
                <w:rFonts w:ascii="微软雅黑" w:hAnsi="微软雅黑"/>
              </w:rPr>
            </w:pPr>
          </w:p>
        </w:tc>
        <w:tc>
          <w:tcPr>
            <w:tcW w:w="2194" w:type="dxa"/>
            <w:vMerge/>
            <w:vAlign w:val="center"/>
          </w:tcPr>
          <w:p w:rsidR="00B644E5" w:rsidRDefault="00B644E5" w:rsidP="000E2347">
            <w:pPr>
              <w:rPr>
                <w:rFonts w:ascii="微软雅黑" w:hAnsi="微软雅黑"/>
              </w:rPr>
            </w:pPr>
          </w:p>
        </w:tc>
      </w:tr>
      <w:tr w:rsidR="00B644E5" w:rsidTr="000E2347">
        <w:trPr>
          <w:cantSplit/>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hint="eastAsia"/>
              </w:rPr>
              <w:t>3</w:t>
            </w:r>
          </w:p>
        </w:tc>
        <w:tc>
          <w:tcPr>
            <w:tcW w:w="1535" w:type="dxa"/>
            <w:vAlign w:val="center"/>
          </w:tcPr>
          <w:p w:rsidR="00B644E5" w:rsidRDefault="00B644E5" w:rsidP="000E2347">
            <w:pPr>
              <w:jc w:val="center"/>
              <w:rPr>
                <w:rFonts w:ascii="微软雅黑" w:hAnsi="微软雅黑"/>
              </w:rPr>
            </w:pPr>
          </w:p>
        </w:tc>
        <w:tc>
          <w:tcPr>
            <w:tcW w:w="603" w:type="dxa"/>
            <w:vAlign w:val="center"/>
          </w:tcPr>
          <w:p w:rsidR="00B644E5" w:rsidRDefault="00B644E5" w:rsidP="000E2347">
            <w:pPr>
              <w:jc w:val="center"/>
              <w:rPr>
                <w:rFonts w:ascii="微软雅黑" w:hAnsi="微软雅黑"/>
              </w:rPr>
            </w:pPr>
          </w:p>
        </w:tc>
        <w:tc>
          <w:tcPr>
            <w:tcW w:w="1300" w:type="dxa"/>
            <w:vAlign w:val="center"/>
          </w:tcPr>
          <w:p w:rsidR="00B644E5" w:rsidRDefault="00B644E5" w:rsidP="000E2347">
            <w:pPr>
              <w:jc w:val="center"/>
              <w:rPr>
                <w:rFonts w:ascii="微软雅黑" w:hAnsi="微软雅黑"/>
              </w:rPr>
            </w:pPr>
          </w:p>
        </w:tc>
        <w:tc>
          <w:tcPr>
            <w:tcW w:w="2184" w:type="dxa"/>
            <w:vAlign w:val="center"/>
          </w:tcPr>
          <w:p w:rsidR="00B644E5" w:rsidRDefault="00B644E5" w:rsidP="000E2347">
            <w:pPr>
              <w:jc w:val="center"/>
              <w:rPr>
                <w:rFonts w:ascii="微软雅黑" w:hAnsi="微软雅黑"/>
              </w:rPr>
            </w:pPr>
          </w:p>
        </w:tc>
        <w:tc>
          <w:tcPr>
            <w:tcW w:w="1214" w:type="dxa"/>
            <w:vAlign w:val="center"/>
          </w:tcPr>
          <w:p w:rsidR="00B644E5" w:rsidRDefault="00B644E5" w:rsidP="000E2347">
            <w:pPr>
              <w:jc w:val="center"/>
              <w:rPr>
                <w:rFonts w:ascii="微软雅黑" w:hAnsi="微软雅黑"/>
              </w:rPr>
            </w:pPr>
          </w:p>
        </w:tc>
        <w:tc>
          <w:tcPr>
            <w:tcW w:w="2194" w:type="dxa"/>
            <w:vMerge/>
            <w:vAlign w:val="center"/>
          </w:tcPr>
          <w:p w:rsidR="00B644E5" w:rsidRDefault="00B644E5" w:rsidP="000E2347">
            <w:pPr>
              <w:rPr>
                <w:rFonts w:ascii="微软雅黑" w:hAnsi="微软雅黑"/>
              </w:rPr>
            </w:pPr>
          </w:p>
        </w:tc>
      </w:tr>
      <w:tr w:rsidR="00B644E5" w:rsidTr="000E2347">
        <w:trPr>
          <w:cantSplit/>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hint="eastAsia"/>
              </w:rPr>
              <w:t>4</w:t>
            </w:r>
          </w:p>
        </w:tc>
        <w:tc>
          <w:tcPr>
            <w:tcW w:w="1535" w:type="dxa"/>
            <w:vAlign w:val="center"/>
          </w:tcPr>
          <w:p w:rsidR="00B644E5" w:rsidRDefault="00B644E5" w:rsidP="000E2347">
            <w:pPr>
              <w:jc w:val="center"/>
              <w:rPr>
                <w:rFonts w:ascii="微软雅黑" w:hAnsi="微软雅黑"/>
              </w:rPr>
            </w:pPr>
          </w:p>
        </w:tc>
        <w:tc>
          <w:tcPr>
            <w:tcW w:w="603" w:type="dxa"/>
            <w:vAlign w:val="center"/>
          </w:tcPr>
          <w:p w:rsidR="00B644E5" w:rsidRDefault="00B644E5" w:rsidP="000E2347">
            <w:pPr>
              <w:jc w:val="center"/>
              <w:rPr>
                <w:rFonts w:ascii="微软雅黑" w:hAnsi="微软雅黑"/>
              </w:rPr>
            </w:pPr>
          </w:p>
        </w:tc>
        <w:tc>
          <w:tcPr>
            <w:tcW w:w="1300" w:type="dxa"/>
            <w:vAlign w:val="center"/>
          </w:tcPr>
          <w:p w:rsidR="00B644E5" w:rsidRDefault="00B644E5" w:rsidP="000E2347">
            <w:pPr>
              <w:jc w:val="center"/>
              <w:rPr>
                <w:rFonts w:ascii="微软雅黑" w:hAnsi="微软雅黑"/>
              </w:rPr>
            </w:pPr>
          </w:p>
        </w:tc>
        <w:tc>
          <w:tcPr>
            <w:tcW w:w="2184" w:type="dxa"/>
            <w:vAlign w:val="center"/>
          </w:tcPr>
          <w:p w:rsidR="00B644E5" w:rsidRDefault="00B644E5" w:rsidP="000E2347">
            <w:pPr>
              <w:jc w:val="center"/>
              <w:rPr>
                <w:rFonts w:ascii="微软雅黑" w:hAnsi="微软雅黑"/>
              </w:rPr>
            </w:pPr>
          </w:p>
        </w:tc>
        <w:tc>
          <w:tcPr>
            <w:tcW w:w="1214" w:type="dxa"/>
            <w:vAlign w:val="center"/>
          </w:tcPr>
          <w:p w:rsidR="00B644E5" w:rsidRDefault="00B644E5" w:rsidP="000E2347">
            <w:pPr>
              <w:jc w:val="center"/>
              <w:rPr>
                <w:rFonts w:ascii="微软雅黑" w:hAnsi="微软雅黑"/>
              </w:rPr>
            </w:pPr>
          </w:p>
        </w:tc>
        <w:tc>
          <w:tcPr>
            <w:tcW w:w="2194" w:type="dxa"/>
            <w:vMerge/>
            <w:vAlign w:val="center"/>
          </w:tcPr>
          <w:p w:rsidR="00B644E5" w:rsidRDefault="00B644E5" w:rsidP="000E2347">
            <w:pPr>
              <w:rPr>
                <w:rFonts w:ascii="微软雅黑" w:hAnsi="微软雅黑"/>
              </w:rPr>
            </w:pPr>
          </w:p>
        </w:tc>
      </w:tr>
      <w:tr w:rsidR="00B644E5" w:rsidTr="000E2347">
        <w:trPr>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rPr>
              <w:t>缴费方式</w:t>
            </w:r>
          </w:p>
        </w:tc>
        <w:tc>
          <w:tcPr>
            <w:tcW w:w="5622" w:type="dxa"/>
            <w:gridSpan w:val="4"/>
            <w:vAlign w:val="center"/>
          </w:tcPr>
          <w:p w:rsidR="00B644E5" w:rsidRDefault="00B644E5" w:rsidP="000E2347">
            <w:pPr>
              <w:rPr>
                <w:rFonts w:ascii="微软雅黑" w:hAnsi="微软雅黑"/>
              </w:rPr>
            </w:pPr>
            <w:r>
              <w:rPr>
                <w:rFonts w:ascii="微软雅黑" w:hAnsi="微软雅黑"/>
              </w:rPr>
              <w:t>   </w:t>
            </w:r>
            <w:r>
              <w:rPr>
                <w:rFonts w:ascii="微软雅黑" w:hAnsi="微软雅黑" w:hint="eastAsia"/>
              </w:rPr>
              <w:t xml:space="preserve">  </w:t>
            </w:r>
            <w:r>
              <w:rPr>
                <w:rFonts w:ascii="微软雅黑" w:hAnsi="微软雅黑"/>
              </w:rPr>
              <w:t>□</w:t>
            </w:r>
            <w:r>
              <w:rPr>
                <w:rFonts w:ascii="微软雅黑" w:hAnsi="微软雅黑" w:hint="eastAsia"/>
              </w:rPr>
              <w:t xml:space="preserve"> </w:t>
            </w:r>
            <w:r>
              <w:rPr>
                <w:rFonts w:ascii="微软雅黑" w:hAnsi="微软雅黑"/>
              </w:rPr>
              <w:t>转帐</w:t>
            </w:r>
            <w:r>
              <w:rPr>
                <w:rFonts w:ascii="微软雅黑" w:hAnsi="微软雅黑" w:hint="eastAsia"/>
              </w:rPr>
              <w:t xml:space="preserve">      </w:t>
            </w:r>
            <w:r>
              <w:rPr>
                <w:rFonts w:ascii="微软雅黑" w:hAnsi="微软雅黑"/>
              </w:rPr>
              <w:t>□</w:t>
            </w:r>
            <w:r>
              <w:rPr>
                <w:rFonts w:ascii="微软雅黑" w:hAnsi="微软雅黑" w:hint="eastAsia"/>
              </w:rPr>
              <w:t xml:space="preserve"> </w:t>
            </w:r>
            <w:r>
              <w:rPr>
                <w:rFonts w:ascii="微软雅黑" w:hAnsi="微软雅黑"/>
              </w:rPr>
              <w:t>现金</w:t>
            </w:r>
            <w:r>
              <w:rPr>
                <w:rFonts w:ascii="微软雅黑" w:hAnsi="微软雅黑" w:hint="eastAsia"/>
              </w:rPr>
              <w:t xml:space="preserve">  （请选择 在</w:t>
            </w:r>
            <w:r>
              <w:rPr>
                <w:rFonts w:ascii="微软雅黑" w:hAnsi="微软雅黑"/>
              </w:rPr>
              <w:t>□</w:t>
            </w:r>
            <w:r>
              <w:rPr>
                <w:rFonts w:ascii="微软雅黑" w:hAnsi="微软雅黑" w:hint="eastAsia"/>
              </w:rPr>
              <w:t>前打√）</w:t>
            </w:r>
          </w:p>
        </w:tc>
        <w:tc>
          <w:tcPr>
            <w:tcW w:w="1214" w:type="dxa"/>
            <w:vAlign w:val="center"/>
          </w:tcPr>
          <w:p w:rsidR="00B644E5" w:rsidRDefault="00B644E5" w:rsidP="000E2347">
            <w:pPr>
              <w:jc w:val="center"/>
              <w:rPr>
                <w:rFonts w:ascii="微软雅黑" w:hAnsi="微软雅黑"/>
              </w:rPr>
            </w:pPr>
          </w:p>
        </w:tc>
        <w:tc>
          <w:tcPr>
            <w:tcW w:w="2194" w:type="dxa"/>
            <w:vAlign w:val="center"/>
          </w:tcPr>
          <w:p w:rsidR="00B644E5" w:rsidRDefault="00B644E5" w:rsidP="000E2347">
            <w:pPr>
              <w:rPr>
                <w:rFonts w:ascii="微软雅黑" w:hAnsi="微软雅黑"/>
              </w:rPr>
            </w:pPr>
          </w:p>
        </w:tc>
      </w:tr>
      <w:tr w:rsidR="00B644E5" w:rsidTr="000E2347">
        <w:trPr>
          <w:trHeight w:val="399"/>
          <w:jc w:val="center"/>
        </w:trPr>
        <w:tc>
          <w:tcPr>
            <w:tcW w:w="1400" w:type="dxa"/>
            <w:vAlign w:val="center"/>
          </w:tcPr>
          <w:p w:rsidR="00B644E5" w:rsidRDefault="00B644E5" w:rsidP="000E2347">
            <w:pPr>
              <w:jc w:val="center"/>
              <w:rPr>
                <w:rFonts w:ascii="微软雅黑" w:hAnsi="微软雅黑"/>
              </w:rPr>
            </w:pPr>
            <w:r>
              <w:rPr>
                <w:rFonts w:ascii="微软雅黑" w:hAnsi="微软雅黑" w:hint="eastAsia"/>
              </w:rPr>
              <w:t>住宿要求</w:t>
            </w:r>
          </w:p>
        </w:tc>
        <w:tc>
          <w:tcPr>
            <w:tcW w:w="9030" w:type="dxa"/>
            <w:gridSpan w:val="6"/>
            <w:vAlign w:val="center"/>
          </w:tcPr>
          <w:p w:rsidR="00B644E5" w:rsidRDefault="00B644E5" w:rsidP="00B644E5">
            <w:pPr>
              <w:ind w:firstLineChars="100" w:firstLine="220"/>
              <w:rPr>
                <w:rFonts w:ascii="微软雅黑" w:hAnsi="微软雅黑"/>
              </w:rPr>
            </w:pPr>
            <w:r>
              <w:rPr>
                <w:rFonts w:ascii="微软雅黑" w:hAnsi="微软雅黑" w:hint="eastAsia"/>
              </w:rPr>
              <w:t>预定：双人房</w:t>
            </w:r>
            <w:r>
              <w:rPr>
                <w:rFonts w:ascii="微软雅黑" w:hAnsi="微软雅黑" w:hint="eastAsia"/>
                <w:u w:val="single"/>
              </w:rPr>
              <w:t>___</w:t>
            </w:r>
            <w:r>
              <w:rPr>
                <w:rFonts w:ascii="微软雅黑" w:hAnsi="微软雅黑" w:hint="eastAsia"/>
              </w:rPr>
              <w:t>间；单人房</w:t>
            </w:r>
            <w:r>
              <w:rPr>
                <w:rFonts w:ascii="微软雅黑" w:hAnsi="微软雅黑" w:hint="eastAsia"/>
                <w:u w:val="single"/>
              </w:rPr>
              <w:t>___</w:t>
            </w:r>
            <w:r>
              <w:rPr>
                <w:rFonts w:ascii="微软雅黑" w:hAnsi="微软雅黑" w:hint="eastAsia"/>
              </w:rPr>
              <w:t>间，住宿时间：</w:t>
            </w:r>
            <w:r>
              <w:rPr>
                <w:rFonts w:ascii="微软雅黑" w:hAnsi="微软雅黑" w:hint="eastAsia"/>
                <w:u w:val="single"/>
              </w:rPr>
              <w:t>__</w:t>
            </w:r>
            <w:r>
              <w:rPr>
                <w:rFonts w:ascii="微软雅黑" w:hAnsi="微软雅黑" w:hint="eastAsia"/>
              </w:rPr>
              <w:t xml:space="preserve"> 月 </w:t>
            </w:r>
            <w:r>
              <w:rPr>
                <w:rFonts w:ascii="微软雅黑" w:hAnsi="微软雅黑" w:hint="eastAsia"/>
                <w:u w:val="single"/>
              </w:rPr>
              <w:t>__</w:t>
            </w:r>
            <w:r>
              <w:rPr>
                <w:rFonts w:ascii="微软雅黑" w:hAnsi="微软雅黑" w:hint="eastAsia"/>
              </w:rPr>
              <w:t xml:space="preserve"> 至 </w:t>
            </w:r>
            <w:r>
              <w:rPr>
                <w:rFonts w:ascii="微软雅黑" w:hAnsi="微软雅黑" w:hint="eastAsia"/>
                <w:u w:val="single"/>
              </w:rPr>
              <w:t>__</w:t>
            </w:r>
            <w:r>
              <w:rPr>
                <w:rFonts w:ascii="微软雅黑" w:hAnsi="微软雅黑" w:hint="eastAsia"/>
              </w:rPr>
              <w:t xml:space="preserve"> 日 (不用预定请留空)</w:t>
            </w:r>
          </w:p>
        </w:tc>
      </w:tr>
    </w:tbl>
    <w:p w:rsidR="00B644E5" w:rsidRDefault="00B644E5" w:rsidP="00B644E5">
      <w:pPr>
        <w:rPr>
          <w:rFonts w:ascii="微软雅黑" w:hAnsi="微软雅黑"/>
        </w:rPr>
      </w:pPr>
    </w:p>
    <w:p w:rsidR="00B644E5" w:rsidRDefault="00B644E5" w:rsidP="00B644E5">
      <w:pPr>
        <w:rPr>
          <w:rFonts w:ascii="微软雅黑" w:hAnsi="微软雅黑"/>
          <w:szCs w:val="21"/>
        </w:rPr>
      </w:pPr>
      <w:r>
        <w:rPr>
          <w:rFonts w:ascii="微软雅黑" w:hAnsi="微软雅黑" w:cs="宋体" w:hint="eastAsia"/>
          <w:szCs w:val="21"/>
          <w:lang w:val="zh-CN"/>
        </w:rPr>
        <w:t>此表所填信息仅用于招生工作，如需参加请填写回传给我们</w:t>
      </w:r>
      <w:r>
        <w:rPr>
          <w:rFonts w:ascii="微软雅黑" w:hAnsi="微软雅黑" w:hint="eastAsia"/>
          <w:szCs w:val="21"/>
        </w:rPr>
        <w:t>，以便及时为您安排会务并发确认函，谢谢支持！</w:t>
      </w:r>
    </w:p>
    <w:p w:rsidR="00B644E5" w:rsidRDefault="00B644E5" w:rsidP="00B644E5">
      <w:pPr>
        <w:ind w:leftChars="850" w:left="5060" w:hangingChars="1450" w:hanging="3190"/>
        <w:rPr>
          <w:rFonts w:ascii="微软雅黑" w:hAnsi="微软雅黑"/>
          <w:szCs w:val="21"/>
        </w:rPr>
      </w:pPr>
      <w:r>
        <w:rPr>
          <w:rFonts w:ascii="微软雅黑" w:hAnsi="微软雅黑" w:hint="eastAsia"/>
          <w:szCs w:val="21"/>
        </w:rPr>
        <w:t>联系电话：</w:t>
      </w:r>
      <w:r>
        <w:rPr>
          <w:rFonts w:ascii="宋体" w:hAnsi="宋体" w:hint="eastAsia"/>
          <w:color w:val="333300"/>
          <w:szCs w:val="21"/>
        </w:rPr>
        <w:t xml:space="preserve">0755-61287172 </w:t>
      </w:r>
      <w:r>
        <w:rPr>
          <w:rFonts w:ascii="微软雅黑" w:hAnsi="微软雅黑" w:hint="eastAsia"/>
          <w:szCs w:val="21"/>
        </w:rPr>
        <w:t>——市场开发部</w:t>
      </w:r>
    </w:p>
    <w:p w:rsidR="004358AB" w:rsidRDefault="00B644E5" w:rsidP="00B644E5">
      <w:pPr>
        <w:spacing w:line="220" w:lineRule="atLeast"/>
      </w:pPr>
      <w:r>
        <w:rPr>
          <w:rFonts w:ascii="微软雅黑" w:hAnsi="微软雅黑" w:hint="eastAsia"/>
          <w:color w:val="FF3300"/>
          <w:szCs w:val="21"/>
        </w:rPr>
        <w:t xml:space="preserve">请您把报名回执认真填好后回传我司，为确保您报名无误,请您再次电话确认! </w:t>
      </w:r>
      <w:r>
        <w:rPr>
          <w:rFonts w:ascii="微软雅黑" w:hAnsi="微软雅黑" w:hint="eastAsia"/>
          <w:color w:val="FF3300"/>
          <w:szCs w:val="21"/>
        </w:rPr>
        <w:tab/>
      </w:r>
    </w:p>
    <w:sectPr w:rsidR="004358AB" w:rsidSect="0096023E">
      <w:pgSz w:w="11906" w:h="16838"/>
      <w:pgMar w:top="873" w:right="663" w:bottom="873" w:left="6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5E" w:rsidRDefault="001D7B5E" w:rsidP="00B644E5">
      <w:pPr>
        <w:spacing w:after="0"/>
      </w:pPr>
      <w:r>
        <w:separator/>
      </w:r>
    </w:p>
  </w:endnote>
  <w:endnote w:type="continuationSeparator" w:id="0">
    <w:p w:rsidR="001D7B5E" w:rsidRDefault="001D7B5E" w:rsidP="00B644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5E" w:rsidRDefault="001D7B5E" w:rsidP="00B644E5">
      <w:pPr>
        <w:spacing w:after="0"/>
      </w:pPr>
      <w:r>
        <w:separator/>
      </w:r>
    </w:p>
  </w:footnote>
  <w:footnote w:type="continuationSeparator" w:id="0">
    <w:p w:rsidR="001D7B5E" w:rsidRDefault="001D7B5E" w:rsidP="00B644E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1D7B5E"/>
    <w:rsid w:val="0020201F"/>
    <w:rsid w:val="00323B43"/>
    <w:rsid w:val="00353DD5"/>
    <w:rsid w:val="003D37D8"/>
    <w:rsid w:val="00426133"/>
    <w:rsid w:val="004358AB"/>
    <w:rsid w:val="005254B1"/>
    <w:rsid w:val="006F6D61"/>
    <w:rsid w:val="00735AB1"/>
    <w:rsid w:val="008B7726"/>
    <w:rsid w:val="0096023E"/>
    <w:rsid w:val="00B644E5"/>
    <w:rsid w:val="00C51FB8"/>
    <w:rsid w:val="00D31D50"/>
    <w:rsid w:val="00DF7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4E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644E5"/>
    <w:rPr>
      <w:rFonts w:ascii="Tahoma" w:hAnsi="Tahoma"/>
      <w:sz w:val="18"/>
      <w:szCs w:val="18"/>
    </w:rPr>
  </w:style>
  <w:style w:type="paragraph" w:styleId="a4">
    <w:name w:val="footer"/>
    <w:basedOn w:val="a"/>
    <w:link w:val="Char0"/>
    <w:uiPriority w:val="99"/>
    <w:semiHidden/>
    <w:unhideWhenUsed/>
    <w:rsid w:val="00B644E5"/>
    <w:pPr>
      <w:tabs>
        <w:tab w:val="center" w:pos="4153"/>
        <w:tab w:val="right" w:pos="8306"/>
      </w:tabs>
    </w:pPr>
    <w:rPr>
      <w:sz w:val="18"/>
      <w:szCs w:val="18"/>
    </w:rPr>
  </w:style>
  <w:style w:type="character" w:customStyle="1" w:styleId="Char0">
    <w:name w:val="页脚 Char"/>
    <w:basedOn w:val="a0"/>
    <w:link w:val="a4"/>
    <w:uiPriority w:val="99"/>
    <w:semiHidden/>
    <w:rsid w:val="00B644E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894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chenjin</cp:lastModifiedBy>
  <cp:revision>6</cp:revision>
  <dcterms:created xsi:type="dcterms:W3CDTF">2008-09-11T17:20:00Z</dcterms:created>
  <dcterms:modified xsi:type="dcterms:W3CDTF">2015-01-18T15:31:00Z</dcterms:modified>
</cp:coreProperties>
</file>